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14020269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586241014020269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59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0412365400665005932520139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